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73" w:rsidRPr="00275173" w:rsidRDefault="00275173" w:rsidP="00275173">
      <w:pPr>
        <w:pStyle w:val="a3"/>
        <w:tabs>
          <w:tab w:val="left" w:pos="567"/>
        </w:tabs>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в целях </w:t>
      </w:r>
      <w:r w:rsidR="00080104">
        <w:rPr>
          <w:b/>
          <w:sz w:val="24"/>
          <w:szCs w:val="24"/>
        </w:rPr>
        <w:t>размещения сетей электроснабжения, сетей водоотведения, водопроводных сетей</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D5EAA" w:rsidRPr="004D73F1" w:rsidRDefault="002D5EAA" w:rsidP="00DC5626">
            <w:pPr>
              <w:rPr>
                <w:sz w:val="19"/>
                <w:szCs w:val="19"/>
              </w:rPr>
            </w:pPr>
            <w:r w:rsidRPr="002D5EAA">
              <w:rPr>
                <w:szCs w:val="28"/>
              </w:rPr>
              <w:t>размещения сетей электроснабжения и сетей связи</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D5EAA" w:rsidRDefault="009F44F1" w:rsidP="00DC5626">
            <w:pPr>
              <w:rPr>
                <w:sz w:val="19"/>
                <w:szCs w:val="19"/>
              </w:rPr>
            </w:pPr>
            <w:r w:rsidRPr="004D73F1">
              <w:rPr>
                <w:sz w:val="19"/>
                <w:szCs w:val="19"/>
              </w:rPr>
              <w:t>- земельный участок</w:t>
            </w:r>
            <w:r>
              <w:rPr>
                <w:sz w:val="19"/>
                <w:szCs w:val="19"/>
              </w:rPr>
              <w:t xml:space="preserve"> с условным номером ВО184, расположенный в границах кадастрового квартала 77:01:0003040</w:t>
            </w:r>
          </w:p>
          <w:p w:rsidR="00275173" w:rsidRPr="004D73F1" w:rsidRDefault="00275173" w:rsidP="009F44F1">
            <w:pPr>
              <w:rPr>
                <w:sz w:val="19"/>
                <w:szCs w:val="19"/>
              </w:rPr>
            </w:pPr>
            <w:r w:rsidRPr="004D73F1">
              <w:rPr>
                <w:sz w:val="19"/>
                <w:szCs w:val="19"/>
              </w:rPr>
              <w:t>- земельный участок</w:t>
            </w:r>
            <w:r w:rsidR="000846E6">
              <w:rPr>
                <w:sz w:val="19"/>
                <w:szCs w:val="19"/>
              </w:rPr>
              <w:t xml:space="preserve"> </w:t>
            </w:r>
            <w:r w:rsidRPr="004D73F1">
              <w:rPr>
                <w:sz w:val="19"/>
                <w:szCs w:val="19"/>
              </w:rPr>
              <w:t>с</w:t>
            </w:r>
            <w:r w:rsidR="009F44F1">
              <w:rPr>
                <w:sz w:val="19"/>
                <w:szCs w:val="19"/>
              </w:rPr>
              <w:t xml:space="preserve"> условным номером ВО186, расположенный в границах участка с </w:t>
            </w:r>
            <w:r w:rsidRPr="004D73F1">
              <w:rPr>
                <w:sz w:val="19"/>
                <w:szCs w:val="19"/>
              </w:rPr>
              <w:t>кадастровым</w:t>
            </w:r>
            <w:r w:rsidR="00563503">
              <w:rPr>
                <w:sz w:val="19"/>
                <w:szCs w:val="19"/>
              </w:rPr>
              <w:t xml:space="preserve"> номером</w:t>
            </w:r>
            <w:r w:rsidRPr="004D73F1">
              <w:rPr>
                <w:sz w:val="19"/>
                <w:szCs w:val="19"/>
              </w:rPr>
              <w:t xml:space="preserve"> </w:t>
            </w:r>
            <w:r w:rsidR="00EE1B89" w:rsidRPr="001D348D">
              <w:rPr>
                <w:szCs w:val="28"/>
              </w:rPr>
              <w:t>77:01:000</w:t>
            </w:r>
            <w:r w:rsidR="002D5EAA">
              <w:rPr>
                <w:szCs w:val="28"/>
              </w:rPr>
              <w:t>3053</w:t>
            </w:r>
            <w:r w:rsidR="00EE1B89" w:rsidRPr="001D348D">
              <w:rPr>
                <w:szCs w:val="28"/>
              </w:rPr>
              <w:t>:</w:t>
            </w:r>
            <w:r w:rsidR="002D5EAA">
              <w:rPr>
                <w:szCs w:val="28"/>
              </w:rPr>
              <w:t>49</w:t>
            </w:r>
            <w:r w:rsidR="00EE1B89" w:rsidRPr="001D348D">
              <w:rPr>
                <w:szCs w:val="28"/>
              </w:rPr>
              <w:t xml:space="preserve"> </w:t>
            </w:r>
            <w:r w:rsidR="00563503">
              <w:rPr>
                <w:szCs w:val="28"/>
              </w:rPr>
              <w:t xml:space="preserve">по адресу: г. Москва, </w:t>
            </w:r>
            <w:r w:rsidR="00EE1B89">
              <w:rPr>
                <w:szCs w:val="28"/>
              </w:rPr>
              <w:t>Каланчевск</w:t>
            </w:r>
            <w:r w:rsidR="002D5EAA">
              <w:rPr>
                <w:szCs w:val="28"/>
              </w:rPr>
              <w:t>ая ул., д. 26, стр. 1,2,3</w:t>
            </w:r>
            <w:r w:rsidR="00563503">
              <w:rPr>
                <w:szCs w:val="28"/>
              </w:rPr>
              <w:t xml:space="preserve"> </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EE1B89" w:rsidRDefault="00EE1B89" w:rsidP="00EE1B89">
            <w:pPr>
              <w:rPr>
                <w:color w:val="000000"/>
                <w:sz w:val="19"/>
                <w:szCs w:val="19"/>
              </w:rPr>
            </w:pPr>
            <w:r w:rsidRPr="00EE1B89">
              <w:rPr>
                <w:color w:val="000000"/>
                <w:sz w:val="19"/>
                <w:szCs w:val="19"/>
              </w:rPr>
              <w:t>На территорию, в границах которой расположены данные земельные участки, разработан проект планировки, который утвержден распоряжением Федерального агентства железнодорожного транспорта от 14.01.2021 № ЭБ-4-р «Об утверждении откорректированной документации по планировке территории (проект планировки территории и проект межевания территории) по объекту: «Развитие железнодорожной инфраструктуры Московской железной дороги на Курском направлении. «III и IV главные пути Москва-Пассажирская-Курская (</w:t>
            </w:r>
            <w:proofErr w:type="spellStart"/>
            <w:r w:rsidRPr="00EE1B89">
              <w:rPr>
                <w:color w:val="000000"/>
                <w:sz w:val="19"/>
                <w:szCs w:val="19"/>
              </w:rPr>
              <w:t>искл</w:t>
            </w:r>
            <w:proofErr w:type="spellEnd"/>
            <w:r w:rsidRPr="00EE1B89">
              <w:rPr>
                <w:color w:val="000000"/>
                <w:sz w:val="19"/>
                <w:szCs w:val="19"/>
              </w:rPr>
              <w:t>.) - Москва Каланчевская в рамках реализации проекта «Развитие Центрального транспортного узла».</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563503">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78AD"/>
    <w:rsid w:val="00080104"/>
    <w:rsid w:val="000846E6"/>
    <w:rsid w:val="000A23A5"/>
    <w:rsid w:val="000B28D9"/>
    <w:rsid w:val="000E63AA"/>
    <w:rsid w:val="001330AC"/>
    <w:rsid w:val="00171043"/>
    <w:rsid w:val="00184014"/>
    <w:rsid w:val="002166E6"/>
    <w:rsid w:val="00234297"/>
    <w:rsid w:val="00275173"/>
    <w:rsid w:val="002D5EAA"/>
    <w:rsid w:val="002E1576"/>
    <w:rsid w:val="002E733A"/>
    <w:rsid w:val="00346F49"/>
    <w:rsid w:val="00347514"/>
    <w:rsid w:val="004051AE"/>
    <w:rsid w:val="00430B29"/>
    <w:rsid w:val="0049616A"/>
    <w:rsid w:val="004F7C29"/>
    <w:rsid w:val="0050337E"/>
    <w:rsid w:val="00563503"/>
    <w:rsid w:val="005900DD"/>
    <w:rsid w:val="005A769F"/>
    <w:rsid w:val="005B76F0"/>
    <w:rsid w:val="005C20E0"/>
    <w:rsid w:val="00641FF4"/>
    <w:rsid w:val="00684FA5"/>
    <w:rsid w:val="00776440"/>
    <w:rsid w:val="007A4C9A"/>
    <w:rsid w:val="007C04A3"/>
    <w:rsid w:val="00833D80"/>
    <w:rsid w:val="00882987"/>
    <w:rsid w:val="00912CE1"/>
    <w:rsid w:val="00936AD1"/>
    <w:rsid w:val="00996983"/>
    <w:rsid w:val="009A2058"/>
    <w:rsid w:val="009F44F1"/>
    <w:rsid w:val="00A37099"/>
    <w:rsid w:val="00A73765"/>
    <w:rsid w:val="00AB163B"/>
    <w:rsid w:val="00AC3C29"/>
    <w:rsid w:val="00AD5DF1"/>
    <w:rsid w:val="00B250DD"/>
    <w:rsid w:val="00B64529"/>
    <w:rsid w:val="00B87882"/>
    <w:rsid w:val="00BA6A50"/>
    <w:rsid w:val="00BF57EF"/>
    <w:rsid w:val="00C30ECC"/>
    <w:rsid w:val="00C35708"/>
    <w:rsid w:val="00C42626"/>
    <w:rsid w:val="00D313C6"/>
    <w:rsid w:val="00D61E27"/>
    <w:rsid w:val="00D81F43"/>
    <w:rsid w:val="00D83A75"/>
    <w:rsid w:val="00DA45AC"/>
    <w:rsid w:val="00DE7344"/>
    <w:rsid w:val="00E7540D"/>
    <w:rsid w:val="00EB54AB"/>
    <w:rsid w:val="00EE1B89"/>
    <w:rsid w:val="00EE47A8"/>
    <w:rsid w:val="00F140F0"/>
    <w:rsid w:val="00F178E3"/>
    <w:rsid w:val="00F97EC2"/>
    <w:rsid w:val="00FC1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Селезнева Ю.Е.</dc:creator>
  <cp:lastModifiedBy>Евстратенкова Анна Алексеевна</cp:lastModifiedBy>
  <cp:revision>2</cp:revision>
  <dcterms:created xsi:type="dcterms:W3CDTF">2022-02-02T07:57:00Z</dcterms:created>
  <dcterms:modified xsi:type="dcterms:W3CDTF">2022-02-02T07:57:00Z</dcterms:modified>
</cp:coreProperties>
</file>