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в целях </w:t>
      </w:r>
      <w:r w:rsidR="002E3C18" w:rsidRPr="002E3C18">
        <w:rPr>
          <w:b/>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значения, на срок указанных строительства, реконструкции, ремонта, при реализации объекта «Строительство соединительной ветви между Киевским и Смоленским направлением Московского железнодорожного узла» в рамках реализации проекта «Развитие Московского транспорт</w:t>
      </w:r>
      <w:r w:rsidR="00706F08">
        <w:rPr>
          <w:b/>
          <w:sz w:val="24"/>
          <w:szCs w:val="24"/>
        </w:rPr>
        <w:t>ного</w:t>
      </w:r>
      <w:r w:rsidR="002E3C18" w:rsidRPr="002E3C18">
        <w:rPr>
          <w:b/>
          <w:sz w:val="24"/>
          <w:szCs w:val="24"/>
        </w:rPr>
        <w:t xml:space="preserve"> узла»</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3E56CD">
        <w:trPr>
          <w:trHeight w:val="2539"/>
        </w:trPr>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1875F7" w:rsidP="00DC5626">
            <w:pPr>
              <w:rPr>
                <w:sz w:val="19"/>
                <w:szCs w:val="19"/>
              </w:rPr>
            </w:pPr>
            <w:r>
              <w:rPr>
                <w:sz w:val="19"/>
                <w:szCs w:val="19"/>
              </w:rPr>
              <w:t>Д</w:t>
            </w:r>
            <w:r w:rsidRPr="001875F7">
              <w:rPr>
                <w:sz w:val="19"/>
                <w:szCs w:val="19"/>
              </w:rPr>
              <w:t xml:space="preserve">ля </w:t>
            </w:r>
            <w:r w:rsidR="002E3C18" w:rsidRPr="002E3C18">
              <w:rPr>
                <w:sz w:val="19"/>
                <w:szCs w:val="19"/>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значения, на срок указанных строительства, реконструкции, ремонта, при реализации объекта «Строительство соединительной ветви между Киевским и Смоленским направлением Московского железнодорожного узла» в рамках реализации проекта «Развитие Московского транспорт</w:t>
            </w:r>
            <w:r w:rsidR="002122A1">
              <w:rPr>
                <w:sz w:val="19"/>
                <w:szCs w:val="19"/>
              </w:rPr>
              <w:t>ного</w:t>
            </w:r>
            <w:r w:rsidR="002E3C18" w:rsidRPr="002E3C18">
              <w:rPr>
                <w:sz w:val="19"/>
                <w:szCs w:val="19"/>
              </w:rPr>
              <w:t xml:space="preserve">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E3C18" w:rsidRDefault="00275173" w:rsidP="00DC5626">
            <w:pPr>
              <w:rPr>
                <w:sz w:val="19"/>
                <w:szCs w:val="19"/>
              </w:rPr>
            </w:pPr>
            <w:r w:rsidRPr="004D73F1">
              <w:rPr>
                <w:sz w:val="19"/>
                <w:szCs w:val="19"/>
              </w:rPr>
              <w:t>- земельны</w:t>
            </w:r>
            <w:r w:rsidR="001875F7">
              <w:rPr>
                <w:sz w:val="19"/>
                <w:szCs w:val="19"/>
              </w:rPr>
              <w:t>е</w:t>
            </w:r>
            <w:r w:rsidRPr="004D73F1">
              <w:rPr>
                <w:sz w:val="19"/>
                <w:szCs w:val="19"/>
              </w:rPr>
              <w:t xml:space="preserve"> участк</w:t>
            </w:r>
            <w:r w:rsidR="001875F7">
              <w:rPr>
                <w:sz w:val="19"/>
                <w:szCs w:val="19"/>
              </w:rPr>
              <w:t>и</w:t>
            </w:r>
            <w:r w:rsidR="000846E6">
              <w:rPr>
                <w:sz w:val="19"/>
                <w:szCs w:val="19"/>
              </w:rPr>
              <w:t xml:space="preserve"> </w:t>
            </w:r>
            <w:r w:rsidR="001875F7" w:rsidRPr="001875F7">
              <w:rPr>
                <w:sz w:val="19"/>
                <w:szCs w:val="19"/>
              </w:rPr>
              <w:t>кадастровыми номерами</w:t>
            </w:r>
            <w:r w:rsidR="001875F7">
              <w:rPr>
                <w:sz w:val="19"/>
                <w:szCs w:val="19"/>
              </w:rPr>
              <w:t>:</w:t>
            </w:r>
            <w:r w:rsidR="001875F7">
              <w:rPr>
                <w:sz w:val="19"/>
                <w:szCs w:val="19"/>
              </w:rPr>
              <w:br/>
            </w:r>
            <w:r w:rsidR="00F96B7F" w:rsidRPr="00F96B7F">
              <w:rPr>
                <w:sz w:val="19"/>
                <w:szCs w:val="19"/>
              </w:rPr>
              <w:t xml:space="preserve">77:07:0006002:45 (1 827 кв. м), 77:07:0006005:109 (17 кв. м), 77:07:0006005:102 (41 кв. м), 77:07:0007007:44 (102 кв. м, 27 кв. м), 77:07:0006005:5734 (81 кв. м), 77:07:0006005:5733 (64 кв. м), 77:01:0000000:3407 </w:t>
            </w:r>
            <w:r w:rsidR="00F96B7F" w:rsidRPr="00F96B7F">
              <w:rPr>
                <w:sz w:val="19"/>
                <w:szCs w:val="19"/>
              </w:rPr>
              <w:br/>
              <w:t xml:space="preserve">(430 кв. м), 77:01:0004043:1095 (221 кв. м), 77:01:0004046:3560 (4 кв. м), 77:01:0004047:7 (197 кв. м), 77:01:0004047:5 (1 620 кв. м), 77:01:0004044:53 </w:t>
            </w:r>
            <w:r w:rsidR="00F96B7F" w:rsidRPr="00F96B7F">
              <w:rPr>
                <w:sz w:val="19"/>
                <w:szCs w:val="19"/>
              </w:rPr>
              <w:br/>
              <w:t xml:space="preserve">(264 кв. м), 77:01:0004047:23 (160 кв. м), 77:01:0004044:53 (192 кв. м, 20 кв. м), 77:01:0004044:2845 (1 кв. м), 77:01:0004044:77 (1 кв. м, 14 кв. м, 96 кв. м), 77:01:0004044:71 (81 кв. м), 77:01:0004045:56 (32 кв. м), 77:01:0004044:81 (30 кв. м, </w:t>
            </w:r>
            <w:r w:rsidR="00F96B7F" w:rsidRPr="00F96B7F">
              <w:rPr>
                <w:sz w:val="19"/>
                <w:szCs w:val="19"/>
              </w:rPr>
              <w:br/>
              <w:t xml:space="preserve">35 кв. м, 111 кв. м, 47 кв. м), 77:01:0004044:74 (228 кв. м, 50 кв. м, 16 кв. м), 77:01:0004044:2827 (1 059 кв. м), 77:01:0004019:132 (200 кв. м), 77:09:0005016:50 </w:t>
            </w:r>
            <w:r w:rsidR="00F96B7F" w:rsidRPr="00F96B7F">
              <w:rPr>
                <w:sz w:val="19"/>
                <w:szCs w:val="19"/>
              </w:rPr>
              <w:br/>
              <w:t>(274 кв. м), 77:09:0005016:104 (226 кв. м, 23 кв. м, 250 кв. м), 77:01:0004044:82 (233 кв. м), 77:01:0004044:104 (125 кв. м), 77:01:0004019:133 (5 кв. м), 77:09:0005016:106 (23 кв. м), 77:09:0005012:106 (26 кв. м), 77:07:0006002:21 (50 кв. м), 77:01:0004046:3533 (613 кв. м), 77:07:0006005:7 (7 кв. м)</w:t>
            </w:r>
          </w:p>
          <w:p w:rsidR="002E3C18" w:rsidRDefault="002E3C18" w:rsidP="00DC5626">
            <w:pPr>
              <w:rPr>
                <w:sz w:val="19"/>
                <w:szCs w:val="19"/>
              </w:rPr>
            </w:pPr>
            <w:r>
              <w:rPr>
                <w:sz w:val="19"/>
                <w:szCs w:val="19"/>
              </w:rPr>
              <w:t>-</w:t>
            </w:r>
            <w:r w:rsidRPr="002E3C18">
              <w:rPr>
                <w:sz w:val="19"/>
                <w:szCs w:val="19"/>
              </w:rPr>
              <w:t xml:space="preserve"> земли, находящиеся в кадастровых кварталах</w:t>
            </w:r>
            <w:r>
              <w:rPr>
                <w:sz w:val="19"/>
                <w:szCs w:val="19"/>
              </w:rPr>
              <w:t>:</w:t>
            </w:r>
          </w:p>
          <w:p w:rsidR="00F96B7F" w:rsidRDefault="00F96B7F" w:rsidP="00DC5626">
            <w:pPr>
              <w:rPr>
                <w:sz w:val="19"/>
                <w:szCs w:val="19"/>
              </w:rPr>
            </w:pPr>
            <w:r w:rsidRPr="00F96B7F">
              <w:rPr>
                <w:sz w:val="19"/>
                <w:szCs w:val="19"/>
              </w:rPr>
              <w:t xml:space="preserve">77:07:0006001 (15 кв. м, 142 кв. м), 77:07:0006003 (285 кв. м), 77:07:0006002 (248 кв. м), 77:07:0006005 (3 047 кв. м), 77:07:0007007 (26 кв. м), 77:01:0004043 (1 655 кв. м, 174 кв. м), 77:01:0004044 </w:t>
            </w:r>
            <w:r w:rsidRPr="00F96B7F">
              <w:rPr>
                <w:sz w:val="19"/>
                <w:szCs w:val="19"/>
              </w:rPr>
              <w:br/>
              <w:t>(1 014 кв. м, 10 кв. м, 905 кв. м, 193 кв. м, 118 кв. м, 19 кв. м, 62 кв. м, 8 кв. м, 64 кв. м, 62 кв. м, 10 кв. м, 208 кв. м, 39 кв. м, 163 кв. м, 41 кв. м, 1 238 кв. м, 373 кв. м, 963 кв. м, 443 кв. м, 1 211 кв. м), 77:01:0004019 (361 кв. м, 44 кв. м), 77:01:0004046 (6 кв. м), 77:01:0004045 (73 кв. м), 77:09:0005016 (566 кв. м, 193 кв. м)</w:t>
            </w:r>
            <w:r>
              <w:rPr>
                <w:sz w:val="19"/>
                <w:szCs w:val="19"/>
              </w:rPr>
              <w:t xml:space="preserve"> </w:t>
            </w:r>
          </w:p>
          <w:p w:rsidR="001875F7" w:rsidRPr="004D73F1" w:rsidRDefault="00F96B7F" w:rsidP="00DC5626">
            <w:pPr>
              <w:rPr>
                <w:sz w:val="19"/>
                <w:szCs w:val="19"/>
              </w:rPr>
            </w:pPr>
            <w:r>
              <w:rPr>
                <w:sz w:val="19"/>
                <w:szCs w:val="19"/>
              </w:rPr>
              <w:t xml:space="preserve">ЗАО, </w:t>
            </w:r>
            <w:r w:rsidR="001875F7">
              <w:rPr>
                <w:sz w:val="19"/>
                <w:szCs w:val="19"/>
              </w:rPr>
              <w:t>ЦАО, САО</w:t>
            </w:r>
          </w:p>
          <w:p w:rsidR="00275173" w:rsidRPr="004D73F1" w:rsidRDefault="00275173" w:rsidP="00DC5626">
            <w:pPr>
              <w:rPr>
                <w:sz w:val="19"/>
                <w:szCs w:val="19"/>
              </w:rPr>
            </w:pP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lastRenderedPageBreak/>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430BE7" w:rsidP="00DC5626">
            <w:pPr>
              <w:rPr>
                <w:color w:val="000000"/>
                <w:sz w:val="19"/>
                <w:szCs w:val="19"/>
              </w:rPr>
            </w:pPr>
            <w:r w:rsidRPr="00430BE7">
              <w:rPr>
                <w:color w:val="000000"/>
                <w:sz w:val="19"/>
                <w:szCs w:val="19"/>
              </w:rPr>
              <w:t xml:space="preserve">Распоряжение Федерального агентства железнодорожного транспорта от </w:t>
            </w:r>
            <w:r w:rsidR="00071B81" w:rsidRPr="00071B81">
              <w:rPr>
                <w:color w:val="000000"/>
                <w:sz w:val="19"/>
                <w:szCs w:val="19"/>
              </w:rPr>
              <w:t>04.06.2021 № ЭБ-201-р «Об утверждении документации по планировке территории (проект планировки территории и проект межевания территории) для объекта: «Строительство соединительной ветви между Киевским и Смоленским направлением Московского железнодорожного узла» в рамках реализации проекта «Развитие Московского транспорт</w:t>
            </w:r>
            <w:r w:rsidR="00403600">
              <w:rPr>
                <w:color w:val="000000"/>
                <w:sz w:val="19"/>
                <w:szCs w:val="19"/>
              </w:rPr>
              <w:t>ного</w:t>
            </w:r>
            <w:r w:rsidR="00071B81" w:rsidRPr="00071B81">
              <w:rPr>
                <w:color w:val="000000"/>
                <w:sz w:val="19"/>
                <w:szCs w:val="19"/>
              </w:rPr>
              <w:t xml:space="preserve">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71B81"/>
    <w:rsid w:val="00080104"/>
    <w:rsid w:val="000846E6"/>
    <w:rsid w:val="000A23A5"/>
    <w:rsid w:val="000B28D9"/>
    <w:rsid w:val="000E63AA"/>
    <w:rsid w:val="001025A7"/>
    <w:rsid w:val="001330AC"/>
    <w:rsid w:val="001345EE"/>
    <w:rsid w:val="00171043"/>
    <w:rsid w:val="001875F7"/>
    <w:rsid w:val="001D696B"/>
    <w:rsid w:val="002122A1"/>
    <w:rsid w:val="002166E6"/>
    <w:rsid w:val="00234297"/>
    <w:rsid w:val="00275173"/>
    <w:rsid w:val="002E1576"/>
    <w:rsid w:val="002E3C18"/>
    <w:rsid w:val="002E733A"/>
    <w:rsid w:val="00346F49"/>
    <w:rsid w:val="00347514"/>
    <w:rsid w:val="00374677"/>
    <w:rsid w:val="003956F5"/>
    <w:rsid w:val="003E56CD"/>
    <w:rsid w:val="00403600"/>
    <w:rsid w:val="004051AE"/>
    <w:rsid w:val="00430B29"/>
    <w:rsid w:val="00430BE7"/>
    <w:rsid w:val="00465E50"/>
    <w:rsid w:val="0049616A"/>
    <w:rsid w:val="004F7C29"/>
    <w:rsid w:val="00503365"/>
    <w:rsid w:val="0050337E"/>
    <w:rsid w:val="005521B6"/>
    <w:rsid w:val="005A769F"/>
    <w:rsid w:val="005B76F0"/>
    <w:rsid w:val="005C20E0"/>
    <w:rsid w:val="00684FA5"/>
    <w:rsid w:val="006B7665"/>
    <w:rsid w:val="00706F08"/>
    <w:rsid w:val="007800B1"/>
    <w:rsid w:val="007A4C9A"/>
    <w:rsid w:val="007C04A3"/>
    <w:rsid w:val="007E4321"/>
    <w:rsid w:val="00882987"/>
    <w:rsid w:val="008D49FA"/>
    <w:rsid w:val="00912CE1"/>
    <w:rsid w:val="00936AD1"/>
    <w:rsid w:val="009451B8"/>
    <w:rsid w:val="009A2058"/>
    <w:rsid w:val="009D7E43"/>
    <w:rsid w:val="00A210AF"/>
    <w:rsid w:val="00A37099"/>
    <w:rsid w:val="00A73765"/>
    <w:rsid w:val="00AB163B"/>
    <w:rsid w:val="00AB346E"/>
    <w:rsid w:val="00AC3C29"/>
    <w:rsid w:val="00AD5DF1"/>
    <w:rsid w:val="00B03BBE"/>
    <w:rsid w:val="00B250DD"/>
    <w:rsid w:val="00B83E66"/>
    <w:rsid w:val="00B87882"/>
    <w:rsid w:val="00BA6A50"/>
    <w:rsid w:val="00BF57EF"/>
    <w:rsid w:val="00C35708"/>
    <w:rsid w:val="00C42626"/>
    <w:rsid w:val="00CA7A11"/>
    <w:rsid w:val="00D313C6"/>
    <w:rsid w:val="00D61E27"/>
    <w:rsid w:val="00D81F43"/>
    <w:rsid w:val="00D83A75"/>
    <w:rsid w:val="00DA45AC"/>
    <w:rsid w:val="00E214F6"/>
    <w:rsid w:val="00E7540D"/>
    <w:rsid w:val="00EB54AB"/>
    <w:rsid w:val="00EC25DB"/>
    <w:rsid w:val="00EF3BE3"/>
    <w:rsid w:val="00F140F0"/>
    <w:rsid w:val="00F16263"/>
    <w:rsid w:val="00F96B7F"/>
    <w:rsid w:val="00F97EC2"/>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2023-08-31T12:47:00Z</dcterms:created>
  <dcterms:modified xsi:type="dcterms:W3CDTF">2023-08-31T12:47:00Z</dcterms:modified>
</cp:coreProperties>
</file>