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w:t>
      </w:r>
      <w:r w:rsidR="002F3B8B" w:rsidRPr="002F3B8B">
        <w:rPr>
          <w:b/>
          <w:sz w:val="24"/>
          <w:szCs w:val="24"/>
        </w:rPr>
        <w:t xml:space="preserve">для </w:t>
      </w:r>
      <w:r w:rsidR="005606E3" w:rsidRPr="005606E3">
        <w:rPr>
          <w:b/>
          <w:sz w:val="24"/>
          <w:szCs w:val="24"/>
        </w:rPr>
        <w:t>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в целях реализации объекта железнодорожного транспорта общего пользования федерального значения «Организация ускоренного движения электропоездов на участке Москва-Одинцово Московской железной дороги. III этап. Реконструкция ст. Москва-товарная-Смоленская для пропуска и отстоя ускоренных электропоездов на Усово и Одинцово» в рамках реализации проекта «Развитие Московского транспортного узла»</w:t>
      </w:r>
    </w:p>
    <w:p w:rsidR="001964F7" w:rsidRPr="001964F7" w:rsidRDefault="001964F7" w:rsidP="00275173">
      <w:pPr>
        <w:pStyle w:val="a3"/>
        <w:tabs>
          <w:tab w:val="left" w:pos="567"/>
        </w:tabs>
        <w:jc w:val="center"/>
        <w:rPr>
          <w:bCs/>
          <w:sz w:val="20"/>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1964F7" w:rsidRDefault="00275173" w:rsidP="00DC5626">
            <w:pPr>
              <w:rPr>
                <w:bCs/>
                <w:color w:val="000000"/>
              </w:rPr>
            </w:pPr>
            <w:r w:rsidRPr="001964F7">
              <w:rPr>
                <w:bCs/>
                <w:color w:val="000000"/>
              </w:rPr>
              <w:t>1.</w:t>
            </w:r>
          </w:p>
        </w:tc>
        <w:tc>
          <w:tcPr>
            <w:tcW w:w="3969" w:type="dxa"/>
          </w:tcPr>
          <w:p w:rsidR="00275173" w:rsidRDefault="00275173" w:rsidP="00DC5626">
            <w:pPr>
              <w:rPr>
                <w:bCs/>
                <w:color w:val="000000"/>
              </w:rPr>
            </w:pPr>
            <w:r w:rsidRPr="001964F7">
              <w:rPr>
                <w:bCs/>
                <w:color w:val="000000"/>
              </w:rPr>
              <w:t>Наименование уполномоченного органа, которым рассматривается ходатайство об установлении публичного сервитута</w:t>
            </w:r>
          </w:p>
          <w:p w:rsidR="001964F7" w:rsidRPr="001964F7" w:rsidRDefault="001964F7" w:rsidP="00DC5626"/>
        </w:tc>
        <w:tc>
          <w:tcPr>
            <w:tcW w:w="6095" w:type="dxa"/>
          </w:tcPr>
          <w:p w:rsidR="00275173" w:rsidRPr="001964F7" w:rsidRDefault="00275173" w:rsidP="00DC5626">
            <w:r w:rsidRPr="001964F7">
              <w:t>Департамент городского имущества города Москвы</w:t>
            </w:r>
          </w:p>
        </w:tc>
      </w:tr>
      <w:tr w:rsidR="00275173" w:rsidTr="005A769F">
        <w:tc>
          <w:tcPr>
            <w:tcW w:w="426" w:type="dxa"/>
          </w:tcPr>
          <w:p w:rsidR="00275173" w:rsidRPr="001964F7" w:rsidRDefault="00275173" w:rsidP="00DC5626">
            <w:pPr>
              <w:rPr>
                <w:color w:val="000000"/>
              </w:rPr>
            </w:pPr>
            <w:r w:rsidRPr="001964F7">
              <w:rPr>
                <w:color w:val="000000"/>
              </w:rPr>
              <w:t>2.</w:t>
            </w:r>
          </w:p>
        </w:tc>
        <w:tc>
          <w:tcPr>
            <w:tcW w:w="3969" w:type="dxa"/>
          </w:tcPr>
          <w:p w:rsidR="00275173" w:rsidRPr="001964F7" w:rsidRDefault="00275173" w:rsidP="00DC5626">
            <w:r w:rsidRPr="001964F7">
              <w:rPr>
                <w:color w:val="000000"/>
              </w:rPr>
              <w:t>Цель установления публичного сервитута</w:t>
            </w:r>
          </w:p>
        </w:tc>
        <w:tc>
          <w:tcPr>
            <w:tcW w:w="6095" w:type="dxa"/>
          </w:tcPr>
          <w:p w:rsidR="001964F7" w:rsidRPr="001964F7" w:rsidRDefault="00BB2EAB" w:rsidP="00DC5626">
            <w:r w:rsidRPr="001964F7">
              <w:t xml:space="preserve">Для </w:t>
            </w:r>
            <w:r w:rsidR="005606E3" w:rsidRPr="005606E3">
              <w:t>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в целях реализации объекта железнодорожного транспорта общего пользования федерального значения «Организация ускоренного движения электропоездов на участке Москва-Одинцово Московской железной дороги. III этап. Реконструкция ст. Москва-товарная-Смоленская для пропуска и отстоя ускоренных электропоездов на Усово и Одинцово» в рамках реализации проекта «Развитие Московского транспортного узла»</w:t>
            </w:r>
          </w:p>
        </w:tc>
      </w:tr>
      <w:tr w:rsidR="00275173" w:rsidTr="005A769F">
        <w:tc>
          <w:tcPr>
            <w:tcW w:w="426" w:type="dxa"/>
          </w:tcPr>
          <w:p w:rsidR="00275173" w:rsidRPr="001964F7" w:rsidRDefault="00275173" w:rsidP="00DC5626">
            <w:pPr>
              <w:rPr>
                <w:color w:val="000000"/>
              </w:rPr>
            </w:pPr>
            <w:r w:rsidRPr="001964F7">
              <w:rPr>
                <w:color w:val="000000"/>
              </w:rPr>
              <w:t>3.</w:t>
            </w:r>
          </w:p>
        </w:tc>
        <w:tc>
          <w:tcPr>
            <w:tcW w:w="3969" w:type="dxa"/>
          </w:tcPr>
          <w:p w:rsidR="00275173" w:rsidRPr="001964F7" w:rsidRDefault="00275173" w:rsidP="00DC5626">
            <w:r w:rsidRPr="001964F7">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1964F7" w:rsidRPr="001964F7" w:rsidRDefault="005606E3" w:rsidP="00730D1C">
            <w:r>
              <w:t>Земельный участок</w:t>
            </w:r>
            <w:r w:rsidR="00F262A5" w:rsidRPr="001964F7">
              <w:t xml:space="preserve"> </w:t>
            </w:r>
            <w:r w:rsidR="00BB2EAB" w:rsidRPr="001964F7">
              <w:t xml:space="preserve">площадью </w:t>
            </w:r>
            <w:r>
              <w:t>119</w:t>
            </w:r>
            <w:r w:rsidR="00BB2EAB" w:rsidRPr="001964F7">
              <w:t xml:space="preserve"> кв. м</w:t>
            </w:r>
            <w:r w:rsidR="007F35BB" w:rsidRPr="001964F7">
              <w:t xml:space="preserve"> на землях, находящихся</w:t>
            </w:r>
            <w:r w:rsidR="00BB2EAB" w:rsidRPr="001964F7">
              <w:t xml:space="preserve"> в кадастровом квартале </w:t>
            </w:r>
            <w:r w:rsidR="00B950D5" w:rsidRPr="00B950D5">
              <w:t>77:01:0004019</w:t>
            </w:r>
            <w:r w:rsidR="00BB2EAB" w:rsidRPr="001964F7">
              <w:t xml:space="preserve"> (</w:t>
            </w:r>
            <w:r w:rsidR="00730D1C">
              <w:t>Ц</w:t>
            </w:r>
            <w:r w:rsidR="00BB2EAB" w:rsidRPr="001964F7">
              <w:t>АО)</w:t>
            </w:r>
          </w:p>
        </w:tc>
      </w:tr>
      <w:tr w:rsidR="00275173" w:rsidTr="005A769F">
        <w:tc>
          <w:tcPr>
            <w:tcW w:w="426" w:type="dxa"/>
          </w:tcPr>
          <w:p w:rsidR="00275173" w:rsidRPr="001964F7" w:rsidRDefault="00275173" w:rsidP="00DC5626">
            <w:r w:rsidRPr="001964F7">
              <w:t>4.</w:t>
            </w:r>
          </w:p>
        </w:tc>
        <w:tc>
          <w:tcPr>
            <w:tcW w:w="3969" w:type="dxa"/>
          </w:tcPr>
          <w:p w:rsidR="00275173" w:rsidRPr="001964F7" w:rsidRDefault="00275173" w:rsidP="00DC5626">
            <w:r w:rsidRPr="001964F7">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1964F7" w:rsidRDefault="00275173" w:rsidP="00DC5626">
            <w:pPr>
              <w:spacing w:line="168" w:lineRule="atLeast"/>
              <w:rPr>
                <w:color w:val="000000"/>
              </w:rPr>
            </w:pPr>
            <w:r w:rsidRPr="001964F7">
              <w:rPr>
                <w:color w:val="000000"/>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1964F7" w:rsidRPr="001964F7" w:rsidRDefault="00275173" w:rsidP="007C04A3">
            <w:pPr>
              <w:rPr>
                <w:color w:val="000000"/>
              </w:rPr>
            </w:pPr>
            <w:r w:rsidRPr="001964F7">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1964F7">
              <w:rPr>
                <w:color w:val="000000"/>
              </w:rPr>
              <w:t>30</w:t>
            </w:r>
            <w:r w:rsidRPr="001964F7">
              <w:rPr>
                <w:color w:val="000000"/>
              </w:rPr>
              <w:t xml:space="preserve"> дней со дня опубликования </w:t>
            </w:r>
            <w:r w:rsidR="007C04A3" w:rsidRPr="001964F7">
              <w:rPr>
                <w:color w:val="000000"/>
              </w:rPr>
              <w:t xml:space="preserve">данного </w:t>
            </w:r>
            <w:r w:rsidRPr="001964F7">
              <w:rPr>
                <w:color w:val="000000"/>
              </w:rPr>
              <w:t xml:space="preserve">сообщения </w:t>
            </w:r>
          </w:p>
        </w:tc>
      </w:tr>
      <w:tr w:rsidR="00275173" w:rsidTr="005A769F">
        <w:tc>
          <w:tcPr>
            <w:tcW w:w="426" w:type="dxa"/>
          </w:tcPr>
          <w:p w:rsidR="00275173" w:rsidRPr="001964F7" w:rsidRDefault="00275173" w:rsidP="00DC5626">
            <w:pPr>
              <w:rPr>
                <w:color w:val="000000"/>
              </w:rPr>
            </w:pPr>
            <w:r w:rsidRPr="001964F7">
              <w:rPr>
                <w:color w:val="000000"/>
              </w:rPr>
              <w:t>5.</w:t>
            </w:r>
          </w:p>
        </w:tc>
        <w:tc>
          <w:tcPr>
            <w:tcW w:w="3969" w:type="dxa"/>
          </w:tcPr>
          <w:p w:rsidR="001964F7" w:rsidRPr="001964F7" w:rsidRDefault="00275173" w:rsidP="00730D1C">
            <w:pPr>
              <w:rPr>
                <w:color w:val="000000"/>
              </w:rPr>
            </w:pPr>
            <w:r w:rsidRPr="001964F7">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1964F7" w:rsidRDefault="00275173" w:rsidP="00DC5626">
            <w:pPr>
              <w:rPr>
                <w:color w:val="000000"/>
              </w:rPr>
            </w:pPr>
            <w:r w:rsidRPr="001964F7">
              <w:rPr>
                <w:color w:val="000000"/>
              </w:rPr>
              <w:t>https://www.mos.ru/dgi/</w:t>
            </w:r>
          </w:p>
        </w:tc>
      </w:tr>
      <w:tr w:rsidR="00275173" w:rsidTr="005A769F">
        <w:tc>
          <w:tcPr>
            <w:tcW w:w="426" w:type="dxa"/>
          </w:tcPr>
          <w:p w:rsidR="00275173" w:rsidRPr="001964F7" w:rsidRDefault="00275173" w:rsidP="00DC5626">
            <w:pPr>
              <w:rPr>
                <w:color w:val="000000"/>
              </w:rPr>
            </w:pPr>
            <w:r w:rsidRPr="001964F7">
              <w:rPr>
                <w:color w:val="000000"/>
              </w:rPr>
              <w:t>6.</w:t>
            </w:r>
          </w:p>
        </w:tc>
        <w:tc>
          <w:tcPr>
            <w:tcW w:w="3969" w:type="dxa"/>
          </w:tcPr>
          <w:p w:rsidR="00275173" w:rsidRPr="001964F7" w:rsidRDefault="00275173" w:rsidP="00DC5626">
            <w:pPr>
              <w:rPr>
                <w:color w:val="000000"/>
              </w:rPr>
            </w:pPr>
            <w:r w:rsidRPr="001964F7">
              <w:rPr>
                <w:color w:val="000000"/>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w:t>
            </w:r>
            <w:r w:rsidRPr="001964F7">
              <w:rPr>
                <w:color w:val="000000"/>
              </w:rPr>
              <w:lastRenderedPageBreak/>
              <w:t>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1964F7" w:rsidRPr="001964F7" w:rsidRDefault="00BB2EAB" w:rsidP="00730D1C">
            <w:pPr>
              <w:spacing w:line="168" w:lineRule="atLeast"/>
              <w:rPr>
                <w:color w:val="000000"/>
              </w:rPr>
            </w:pPr>
            <w:r w:rsidRPr="001964F7">
              <w:rPr>
                <w:color w:val="000000"/>
              </w:rPr>
              <w:lastRenderedPageBreak/>
              <w:t xml:space="preserve">- Распоряжение Федерального агентства железнодорожного транспорта от </w:t>
            </w:r>
            <w:r w:rsidR="005606E3">
              <w:rPr>
                <w:color w:val="000000"/>
              </w:rPr>
              <w:t>27.11.2019</w:t>
            </w:r>
            <w:r w:rsidRPr="001964F7">
              <w:rPr>
                <w:color w:val="000000"/>
              </w:rPr>
              <w:t xml:space="preserve"> № </w:t>
            </w:r>
            <w:r w:rsidR="005606E3">
              <w:rPr>
                <w:color w:val="000000"/>
              </w:rPr>
              <w:t>ВЧ-218-р</w:t>
            </w:r>
            <w:r w:rsidRPr="001964F7">
              <w:rPr>
                <w:color w:val="000000"/>
              </w:rPr>
              <w:t xml:space="preserve"> «Об утверждении </w:t>
            </w:r>
            <w:r w:rsidR="005606E3">
              <w:rPr>
                <w:color w:val="000000"/>
              </w:rPr>
              <w:t xml:space="preserve">откорректированной </w:t>
            </w:r>
            <w:r w:rsidRPr="001964F7">
              <w:rPr>
                <w:color w:val="000000"/>
              </w:rPr>
              <w:t>документации по планировке территории (проект планировки территории и проект межевания территории) для объекта: «</w:t>
            </w:r>
            <w:r w:rsidR="004D745E" w:rsidRPr="001964F7">
              <w:rPr>
                <w:color w:val="000000"/>
              </w:rPr>
              <w:t>Организация</w:t>
            </w:r>
            <w:r w:rsidR="005606E3">
              <w:rPr>
                <w:color w:val="000000"/>
              </w:rPr>
              <w:t xml:space="preserve"> </w:t>
            </w:r>
            <w:r w:rsidR="005606E3" w:rsidRPr="005606E3">
              <w:rPr>
                <w:color w:val="000000"/>
              </w:rPr>
              <w:t xml:space="preserve">ускоренного движения электропоездов </w:t>
            </w:r>
            <w:r w:rsidR="005606E3" w:rsidRPr="005606E3">
              <w:rPr>
                <w:color w:val="000000"/>
              </w:rPr>
              <w:lastRenderedPageBreak/>
              <w:t>на участке Москва-Одинцово</w:t>
            </w:r>
            <w:r w:rsidR="005606E3">
              <w:rPr>
                <w:color w:val="000000"/>
              </w:rPr>
              <w:t>»</w:t>
            </w:r>
            <w:r w:rsidR="005606E3" w:rsidRPr="005606E3">
              <w:rPr>
                <w:color w:val="000000"/>
              </w:rPr>
              <w:t xml:space="preserve"> в рамках реализации проекта «Развитие Московского транспортного узла</w:t>
            </w:r>
            <w:r w:rsidRPr="001964F7">
              <w:rPr>
                <w:color w:val="000000"/>
              </w:rPr>
              <w:t>»</w:t>
            </w:r>
          </w:p>
        </w:tc>
      </w:tr>
      <w:tr w:rsidR="00275173" w:rsidTr="005A769F">
        <w:tc>
          <w:tcPr>
            <w:tcW w:w="426" w:type="dxa"/>
          </w:tcPr>
          <w:p w:rsidR="00275173" w:rsidRPr="001964F7" w:rsidRDefault="00275173" w:rsidP="00DC5626">
            <w:pPr>
              <w:rPr>
                <w:color w:val="000000"/>
              </w:rPr>
            </w:pPr>
            <w:r w:rsidRPr="001964F7">
              <w:rPr>
                <w:color w:val="000000"/>
              </w:rPr>
              <w:lastRenderedPageBreak/>
              <w:t>7.</w:t>
            </w:r>
          </w:p>
        </w:tc>
        <w:tc>
          <w:tcPr>
            <w:tcW w:w="3969" w:type="dxa"/>
          </w:tcPr>
          <w:p w:rsidR="00275173" w:rsidRDefault="00275173" w:rsidP="00DC5626">
            <w:pPr>
              <w:rPr>
                <w:color w:val="000000"/>
              </w:rPr>
            </w:pPr>
            <w:r w:rsidRPr="001964F7">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p w:rsidR="001964F7" w:rsidRPr="001964F7" w:rsidRDefault="001964F7" w:rsidP="00DC5626">
            <w:pPr>
              <w:rPr>
                <w:color w:val="000000"/>
              </w:rPr>
            </w:pPr>
          </w:p>
        </w:tc>
        <w:tc>
          <w:tcPr>
            <w:tcW w:w="6095" w:type="dxa"/>
          </w:tcPr>
          <w:p w:rsidR="00275173" w:rsidRPr="001964F7" w:rsidRDefault="00275173" w:rsidP="00DC5626">
            <w:pPr>
              <w:rPr>
                <w:color w:val="000000"/>
              </w:rPr>
            </w:pPr>
            <w:r w:rsidRPr="001964F7">
              <w:rPr>
                <w:color w:val="000000"/>
              </w:rPr>
              <w:t>https://www.mos.ru/dgi/</w:t>
            </w:r>
          </w:p>
        </w:tc>
      </w:tr>
    </w:tbl>
    <w:p w:rsidR="00275173" w:rsidRPr="00275173" w:rsidRDefault="00275173" w:rsidP="001964F7">
      <w:pPr>
        <w:pStyle w:val="a3"/>
        <w:tabs>
          <w:tab w:val="left" w:pos="567"/>
        </w:tabs>
        <w:jc w:val="center"/>
        <w:rPr>
          <w:b/>
          <w:sz w:val="20"/>
        </w:rPr>
      </w:pPr>
    </w:p>
    <w:sectPr w:rsidR="00275173" w:rsidRPr="00275173" w:rsidSect="006C7ED8">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31B79"/>
    <w:rsid w:val="00040BAD"/>
    <w:rsid w:val="000478AD"/>
    <w:rsid w:val="00080104"/>
    <w:rsid w:val="000846E6"/>
    <w:rsid w:val="000A23A5"/>
    <w:rsid w:val="000B28D9"/>
    <w:rsid w:val="000E63AA"/>
    <w:rsid w:val="00110C35"/>
    <w:rsid w:val="001330AC"/>
    <w:rsid w:val="00171043"/>
    <w:rsid w:val="001964F7"/>
    <w:rsid w:val="001D7C70"/>
    <w:rsid w:val="002166E6"/>
    <w:rsid w:val="00234297"/>
    <w:rsid w:val="00275173"/>
    <w:rsid w:val="002B6023"/>
    <w:rsid w:val="002E1576"/>
    <w:rsid w:val="002E733A"/>
    <w:rsid w:val="002F3B8B"/>
    <w:rsid w:val="00330A37"/>
    <w:rsid w:val="00346F49"/>
    <w:rsid w:val="00347514"/>
    <w:rsid w:val="004051AE"/>
    <w:rsid w:val="004165CF"/>
    <w:rsid w:val="0042592B"/>
    <w:rsid w:val="00430B29"/>
    <w:rsid w:val="00454499"/>
    <w:rsid w:val="00454C78"/>
    <w:rsid w:val="004635FD"/>
    <w:rsid w:val="0049616A"/>
    <w:rsid w:val="004A7F79"/>
    <w:rsid w:val="004B7E0F"/>
    <w:rsid w:val="004C5BF4"/>
    <w:rsid w:val="004D58D4"/>
    <w:rsid w:val="004D745E"/>
    <w:rsid w:val="004F7C29"/>
    <w:rsid w:val="0050337E"/>
    <w:rsid w:val="005606E3"/>
    <w:rsid w:val="005826D5"/>
    <w:rsid w:val="005A769F"/>
    <w:rsid w:val="005B76F0"/>
    <w:rsid w:val="005C20E0"/>
    <w:rsid w:val="005D7A2E"/>
    <w:rsid w:val="00625B96"/>
    <w:rsid w:val="00684FA5"/>
    <w:rsid w:val="006C6F3D"/>
    <w:rsid w:val="006C7ED8"/>
    <w:rsid w:val="00730D1C"/>
    <w:rsid w:val="007A4C9A"/>
    <w:rsid w:val="007C04A3"/>
    <w:rsid w:val="007F35BB"/>
    <w:rsid w:val="008369C4"/>
    <w:rsid w:val="00882987"/>
    <w:rsid w:val="008B200F"/>
    <w:rsid w:val="008F4468"/>
    <w:rsid w:val="00912CE1"/>
    <w:rsid w:val="00923042"/>
    <w:rsid w:val="00936AD1"/>
    <w:rsid w:val="009A2058"/>
    <w:rsid w:val="00A35C43"/>
    <w:rsid w:val="00A37099"/>
    <w:rsid w:val="00A73765"/>
    <w:rsid w:val="00AB163B"/>
    <w:rsid w:val="00AC3C29"/>
    <w:rsid w:val="00AD5DF1"/>
    <w:rsid w:val="00AF2817"/>
    <w:rsid w:val="00B250DD"/>
    <w:rsid w:val="00B87882"/>
    <w:rsid w:val="00B950D5"/>
    <w:rsid w:val="00BA6A50"/>
    <w:rsid w:val="00BB2EAB"/>
    <w:rsid w:val="00BF57EF"/>
    <w:rsid w:val="00C35708"/>
    <w:rsid w:val="00C42626"/>
    <w:rsid w:val="00CB11B4"/>
    <w:rsid w:val="00D313C6"/>
    <w:rsid w:val="00D40EDA"/>
    <w:rsid w:val="00D413CD"/>
    <w:rsid w:val="00D46F09"/>
    <w:rsid w:val="00D61E27"/>
    <w:rsid w:val="00D81F43"/>
    <w:rsid w:val="00D83A75"/>
    <w:rsid w:val="00DA45AC"/>
    <w:rsid w:val="00DB45B4"/>
    <w:rsid w:val="00E2562D"/>
    <w:rsid w:val="00E7540D"/>
    <w:rsid w:val="00EB54AB"/>
    <w:rsid w:val="00EC0000"/>
    <w:rsid w:val="00F140F0"/>
    <w:rsid w:val="00F2394B"/>
    <w:rsid w:val="00F262A5"/>
    <w:rsid w:val="00F97EC2"/>
    <w:rsid w:val="00FC18B0"/>
    <w:rsid w:val="00FD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64685">
      <w:bodyDiv w:val="1"/>
      <w:marLeft w:val="0"/>
      <w:marRight w:val="0"/>
      <w:marTop w:val="0"/>
      <w:marBottom w:val="0"/>
      <w:divBdr>
        <w:top w:val="none" w:sz="0" w:space="0" w:color="auto"/>
        <w:left w:val="none" w:sz="0" w:space="0" w:color="auto"/>
        <w:bottom w:val="none" w:sz="0" w:space="0" w:color="auto"/>
        <w:right w:val="none" w:sz="0" w:space="0" w:color="auto"/>
      </w:divBdr>
      <w:divsChild>
        <w:div w:id="73551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2024-02-22T11:09:00Z</dcterms:created>
  <dcterms:modified xsi:type="dcterms:W3CDTF">2024-02-22T11:09:00Z</dcterms:modified>
</cp:coreProperties>
</file>